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FA" w:rsidRPr="00C024FA" w:rsidRDefault="00C024FA" w:rsidP="00C024FA">
      <w:pPr>
        <w:shd w:val="clear" w:color="auto" w:fill="FFFFFF"/>
        <w:spacing w:after="215" w:line="240" w:lineRule="auto"/>
        <w:jc w:val="center"/>
        <w:rPr>
          <w:rFonts w:ascii="Tahoma" w:eastAsia="Times New Roman" w:hAnsi="Tahoma" w:cs="Tahoma"/>
          <w:color w:val="363636"/>
          <w:sz w:val="14"/>
          <w:szCs w:val="14"/>
        </w:rPr>
      </w:pPr>
      <w:r w:rsidRPr="00C024FA">
        <w:rPr>
          <w:rFonts w:ascii="Tahoma" w:eastAsia="Times New Roman" w:hAnsi="Tahoma" w:cs="Tahoma"/>
          <w:b/>
          <w:bCs/>
          <w:color w:val="363636"/>
          <w:sz w:val="14"/>
        </w:rPr>
        <w:t>Министерство здравоохранения и социального развития Российской Федерации</w:t>
      </w:r>
      <w:r w:rsidRPr="00C024FA">
        <w:rPr>
          <w:rFonts w:ascii="Tahoma" w:eastAsia="Times New Roman" w:hAnsi="Tahoma" w:cs="Tahoma"/>
          <w:b/>
          <w:bCs/>
          <w:color w:val="363636"/>
          <w:sz w:val="14"/>
          <w:szCs w:val="14"/>
        </w:rPr>
        <w:br/>
      </w:r>
      <w:r w:rsidRPr="00C024FA">
        <w:rPr>
          <w:rFonts w:ascii="Tahoma" w:eastAsia="Times New Roman" w:hAnsi="Tahoma" w:cs="Tahoma"/>
          <w:b/>
          <w:bCs/>
          <w:color w:val="363636"/>
          <w:sz w:val="14"/>
          <w:szCs w:val="14"/>
        </w:rPr>
        <w:br/>
      </w:r>
      <w:r w:rsidRPr="00C024FA">
        <w:rPr>
          <w:rFonts w:ascii="Tahoma" w:eastAsia="Times New Roman" w:hAnsi="Tahoma" w:cs="Tahoma"/>
          <w:b/>
          <w:bCs/>
          <w:color w:val="363636"/>
          <w:sz w:val="14"/>
        </w:rPr>
        <w:t>Приказ</w:t>
      </w:r>
      <w:r w:rsidRPr="00C024FA">
        <w:rPr>
          <w:rFonts w:ascii="Tahoma" w:eastAsia="Times New Roman" w:hAnsi="Tahoma" w:cs="Tahoma"/>
          <w:b/>
          <w:bCs/>
          <w:color w:val="363636"/>
          <w:sz w:val="14"/>
          <w:szCs w:val="14"/>
        </w:rPr>
        <w:br/>
      </w:r>
      <w:r w:rsidRPr="00C024FA">
        <w:rPr>
          <w:rFonts w:ascii="Tahoma" w:eastAsia="Times New Roman" w:hAnsi="Tahoma" w:cs="Tahoma"/>
          <w:b/>
          <w:bCs/>
          <w:color w:val="363636"/>
          <w:sz w:val="14"/>
        </w:rPr>
        <w:t>от 18 сентября 2006 г. N 665</w:t>
      </w:r>
      <w:proofErr w:type="gramStart"/>
      <w:r w:rsidRPr="00C024FA">
        <w:rPr>
          <w:rFonts w:ascii="Tahoma" w:eastAsia="Times New Roman" w:hAnsi="Tahoma" w:cs="Tahoma"/>
          <w:color w:val="363636"/>
          <w:sz w:val="14"/>
          <w:szCs w:val="14"/>
        </w:rPr>
        <w:br/>
      </w:r>
      <w:r w:rsidRPr="00C024FA">
        <w:rPr>
          <w:rFonts w:ascii="Tahoma" w:eastAsia="Times New Roman" w:hAnsi="Tahoma" w:cs="Tahoma"/>
          <w:color w:val="363636"/>
          <w:sz w:val="14"/>
          <w:szCs w:val="14"/>
        </w:rPr>
        <w:br/>
        <w:t>О</w:t>
      </w:r>
      <w:proofErr w:type="gramEnd"/>
      <w:r w:rsidRPr="00C024FA">
        <w:rPr>
          <w:rFonts w:ascii="Tahoma" w:eastAsia="Times New Roman" w:hAnsi="Tahoma" w:cs="Tahoma"/>
          <w:color w:val="363636"/>
          <w:sz w:val="14"/>
          <w:szCs w:val="14"/>
        </w:rPr>
        <w:t>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</w:t>
      </w:r>
    </w:p>
    <w:p w:rsidR="00C024FA" w:rsidRPr="00C024FA" w:rsidRDefault="00C024FA" w:rsidP="00C024FA">
      <w:pPr>
        <w:shd w:val="clear" w:color="auto" w:fill="FFFFFF"/>
        <w:spacing w:after="215" w:line="240" w:lineRule="auto"/>
        <w:jc w:val="center"/>
        <w:rPr>
          <w:rFonts w:ascii="Tahoma" w:eastAsia="Times New Roman" w:hAnsi="Tahoma" w:cs="Tahoma"/>
          <w:color w:val="363636"/>
          <w:sz w:val="14"/>
          <w:szCs w:val="14"/>
        </w:rPr>
      </w:pPr>
      <w:r w:rsidRPr="00C024FA">
        <w:rPr>
          <w:rFonts w:ascii="Tahoma" w:eastAsia="Times New Roman" w:hAnsi="Tahoma" w:cs="Tahoma"/>
          <w:color w:val="363636"/>
          <w:sz w:val="14"/>
          <w:szCs w:val="14"/>
        </w:rPr>
        <w:t xml:space="preserve">(в ред. Приказов </w:t>
      </w:r>
      <w:proofErr w:type="spellStart"/>
      <w:r w:rsidRPr="00C024FA">
        <w:rPr>
          <w:rFonts w:ascii="Tahoma" w:eastAsia="Times New Roman" w:hAnsi="Tahoma" w:cs="Tahoma"/>
          <w:color w:val="363636"/>
          <w:sz w:val="14"/>
          <w:szCs w:val="14"/>
        </w:rPr>
        <w:t>Минздравсоцразвития</w:t>
      </w:r>
      <w:proofErr w:type="spellEnd"/>
      <w:r w:rsidRPr="00C024FA">
        <w:rPr>
          <w:rFonts w:ascii="Tahoma" w:eastAsia="Times New Roman" w:hAnsi="Tahoma" w:cs="Tahoma"/>
          <w:color w:val="363636"/>
          <w:sz w:val="14"/>
          <w:szCs w:val="14"/>
        </w:rPr>
        <w:t xml:space="preserve"> РФ от 19.10.2007 N 651,</w:t>
      </w:r>
      <w:r w:rsidRPr="00C024FA">
        <w:rPr>
          <w:rFonts w:ascii="Tahoma" w:eastAsia="Times New Roman" w:hAnsi="Tahoma" w:cs="Tahoma"/>
          <w:color w:val="363636"/>
          <w:sz w:val="14"/>
          <w:szCs w:val="14"/>
        </w:rPr>
        <w:br/>
        <w:t>от 27.08.2008 N 451н, от 01.12.2008 N 690н,</w:t>
      </w:r>
      <w:r w:rsidRPr="00C024FA">
        <w:rPr>
          <w:rFonts w:ascii="Tahoma" w:eastAsia="Times New Roman" w:hAnsi="Tahoma" w:cs="Tahoma"/>
          <w:color w:val="363636"/>
          <w:sz w:val="14"/>
          <w:szCs w:val="14"/>
        </w:rPr>
        <w:br/>
        <w:t>от 23.12.2008 N 760н)</w:t>
      </w:r>
    </w:p>
    <w:p w:rsidR="00C024FA" w:rsidRPr="00C024FA" w:rsidRDefault="00C024FA" w:rsidP="00C024FA">
      <w:pPr>
        <w:shd w:val="clear" w:color="auto" w:fill="FFFFFF"/>
        <w:spacing w:after="215" w:line="240" w:lineRule="auto"/>
        <w:rPr>
          <w:rFonts w:ascii="Tahoma" w:eastAsia="Times New Roman" w:hAnsi="Tahoma" w:cs="Tahoma"/>
          <w:color w:val="363636"/>
          <w:sz w:val="14"/>
          <w:szCs w:val="14"/>
        </w:rPr>
      </w:pPr>
      <w:proofErr w:type="gramStart"/>
      <w:r w:rsidRPr="00C024FA">
        <w:rPr>
          <w:rFonts w:ascii="Tahoma" w:eastAsia="Times New Roman" w:hAnsi="Tahoma" w:cs="Tahoma"/>
          <w:color w:val="363636"/>
          <w:sz w:val="14"/>
          <w:szCs w:val="14"/>
        </w:rPr>
        <w:t>В соответствии со статьей 6.2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в целях обеспечения граждан, имеющих право на получение государственной социальной помощи в виде набора социальных услуг необходимыми лекарственными средствами при оказании дополнительной бесплатной медицинской помощи, приказываю:</w:t>
      </w:r>
      <w:proofErr w:type="gramEnd"/>
    </w:p>
    <w:p w:rsidR="00C024FA" w:rsidRPr="00C024FA" w:rsidRDefault="00C024FA" w:rsidP="00C02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14"/>
          <w:szCs w:val="14"/>
        </w:rPr>
      </w:pPr>
      <w:r w:rsidRPr="00C024FA">
        <w:rPr>
          <w:rFonts w:ascii="Tahoma" w:eastAsia="Times New Roman" w:hAnsi="Tahoma" w:cs="Tahoma"/>
          <w:color w:val="363636"/>
          <w:sz w:val="14"/>
          <w:szCs w:val="14"/>
        </w:rPr>
        <w:t>Утвердить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согласно приложению.</w:t>
      </w:r>
    </w:p>
    <w:p w:rsidR="00C024FA" w:rsidRPr="00C024FA" w:rsidRDefault="00C024FA" w:rsidP="00C02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14"/>
          <w:szCs w:val="14"/>
        </w:rPr>
      </w:pPr>
      <w:proofErr w:type="gramStart"/>
      <w:r w:rsidRPr="00C024FA">
        <w:rPr>
          <w:rFonts w:ascii="Tahoma" w:eastAsia="Times New Roman" w:hAnsi="Tahoma" w:cs="Tahoma"/>
          <w:color w:val="363636"/>
          <w:sz w:val="14"/>
          <w:szCs w:val="14"/>
        </w:rPr>
        <w:t xml:space="preserve">Признать утратившими силу Приказы </w:t>
      </w:r>
      <w:proofErr w:type="spellStart"/>
      <w:r w:rsidRPr="00C024FA">
        <w:rPr>
          <w:rFonts w:ascii="Tahoma" w:eastAsia="Times New Roman" w:hAnsi="Tahoma" w:cs="Tahoma"/>
          <w:color w:val="363636"/>
          <w:sz w:val="14"/>
          <w:szCs w:val="14"/>
        </w:rPr>
        <w:t>Минздравсоцразвития</w:t>
      </w:r>
      <w:proofErr w:type="spellEnd"/>
      <w:r w:rsidRPr="00C024FA">
        <w:rPr>
          <w:rFonts w:ascii="Tahoma" w:eastAsia="Times New Roman" w:hAnsi="Tahoma" w:cs="Tahoma"/>
          <w:color w:val="363636"/>
          <w:sz w:val="14"/>
          <w:szCs w:val="14"/>
        </w:rPr>
        <w:t xml:space="preserve"> России от 28 сентября 2005 г. N 601 "Об утверждении Перечня лекарственных средств" (зарегистрирован Минюстом России 29 сентября 2005 г., регистрационный N 7052), от 2 мая 2006 г. N 324 "О внесении изменений в Перечень лекарственных средств" (зарегистрирован Минюстом России 16 мая 2006 г., регистрационный N 7840).</w:t>
      </w:r>
      <w:proofErr w:type="gramEnd"/>
    </w:p>
    <w:p w:rsidR="00C024FA" w:rsidRPr="00C024FA" w:rsidRDefault="00C024FA" w:rsidP="00C02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14"/>
          <w:szCs w:val="14"/>
        </w:rPr>
      </w:pPr>
      <w:r w:rsidRPr="00C024FA">
        <w:rPr>
          <w:rFonts w:ascii="Tahoma" w:eastAsia="Times New Roman" w:hAnsi="Tahoma" w:cs="Tahoma"/>
          <w:color w:val="363636"/>
          <w:sz w:val="14"/>
          <w:szCs w:val="14"/>
        </w:rPr>
        <w:t>Настоящий Приказ вступает в действие с 1 ноября 2006 г.</w:t>
      </w:r>
    </w:p>
    <w:p w:rsidR="00C024FA" w:rsidRPr="00C024FA" w:rsidRDefault="00C024FA" w:rsidP="00C02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14"/>
          <w:szCs w:val="14"/>
        </w:rPr>
      </w:pPr>
      <w:proofErr w:type="gramStart"/>
      <w:r w:rsidRPr="00C024FA">
        <w:rPr>
          <w:rFonts w:ascii="Tahoma" w:eastAsia="Times New Roman" w:hAnsi="Tahoma" w:cs="Tahoma"/>
          <w:color w:val="363636"/>
          <w:sz w:val="14"/>
          <w:szCs w:val="14"/>
        </w:rPr>
        <w:t>Контроль за</w:t>
      </w:r>
      <w:proofErr w:type="gramEnd"/>
      <w:r w:rsidRPr="00C024FA">
        <w:rPr>
          <w:rFonts w:ascii="Tahoma" w:eastAsia="Times New Roman" w:hAnsi="Tahoma" w:cs="Tahoma"/>
          <w:color w:val="363636"/>
          <w:sz w:val="14"/>
          <w:szCs w:val="14"/>
        </w:rPr>
        <w:t xml:space="preserve"> исполнением Приказа возложить на заместителя Министра здравоохранения и социального развития Российской Федерации В.И. Стародубова.</w:t>
      </w:r>
    </w:p>
    <w:p w:rsidR="00C024FA" w:rsidRPr="00C024FA" w:rsidRDefault="00C024FA" w:rsidP="00C024FA">
      <w:pPr>
        <w:shd w:val="clear" w:color="auto" w:fill="FFFFFF"/>
        <w:spacing w:after="215" w:line="240" w:lineRule="auto"/>
        <w:rPr>
          <w:rFonts w:ascii="Tahoma" w:eastAsia="Times New Roman" w:hAnsi="Tahoma" w:cs="Tahoma"/>
          <w:color w:val="363636"/>
          <w:sz w:val="14"/>
          <w:szCs w:val="14"/>
        </w:rPr>
      </w:pPr>
      <w:r w:rsidRPr="00C024FA">
        <w:rPr>
          <w:rFonts w:ascii="Tahoma" w:eastAsia="Times New Roman" w:hAnsi="Tahoma" w:cs="Tahoma"/>
          <w:color w:val="363636"/>
          <w:sz w:val="14"/>
          <w:szCs w:val="14"/>
        </w:rPr>
        <w:t> </w:t>
      </w:r>
    </w:p>
    <w:p w:rsidR="00C024FA" w:rsidRPr="00C024FA" w:rsidRDefault="00C024FA" w:rsidP="00C024FA">
      <w:pPr>
        <w:shd w:val="clear" w:color="auto" w:fill="FFFFFF"/>
        <w:spacing w:after="215" w:line="240" w:lineRule="auto"/>
        <w:jc w:val="right"/>
        <w:rPr>
          <w:rFonts w:ascii="Tahoma" w:eastAsia="Times New Roman" w:hAnsi="Tahoma" w:cs="Tahoma"/>
          <w:color w:val="363636"/>
          <w:sz w:val="14"/>
          <w:szCs w:val="14"/>
        </w:rPr>
      </w:pPr>
      <w:r w:rsidRPr="00C024FA">
        <w:rPr>
          <w:rFonts w:ascii="Tahoma" w:eastAsia="Times New Roman" w:hAnsi="Tahoma" w:cs="Tahoma"/>
          <w:color w:val="363636"/>
          <w:sz w:val="14"/>
          <w:szCs w:val="14"/>
        </w:rPr>
        <w:t>Министр</w:t>
      </w:r>
      <w:r w:rsidRPr="00C024FA">
        <w:rPr>
          <w:rFonts w:ascii="Tahoma" w:eastAsia="Times New Roman" w:hAnsi="Tahoma" w:cs="Tahoma"/>
          <w:color w:val="363636"/>
          <w:sz w:val="14"/>
          <w:szCs w:val="14"/>
        </w:rPr>
        <w:br/>
        <w:t>М.Ю.Зурабов</w:t>
      </w:r>
    </w:p>
    <w:p w:rsidR="00C024FA" w:rsidRPr="00C024FA" w:rsidRDefault="00C024FA" w:rsidP="00C024FA">
      <w:pPr>
        <w:shd w:val="clear" w:color="auto" w:fill="FFFFFF"/>
        <w:spacing w:after="215" w:line="240" w:lineRule="auto"/>
        <w:jc w:val="right"/>
        <w:rPr>
          <w:rFonts w:ascii="Tahoma" w:eastAsia="Times New Roman" w:hAnsi="Tahoma" w:cs="Tahoma"/>
          <w:color w:val="363636"/>
          <w:sz w:val="14"/>
          <w:szCs w:val="14"/>
        </w:rPr>
      </w:pPr>
      <w:r w:rsidRPr="00C024FA">
        <w:rPr>
          <w:rFonts w:ascii="Tahoma" w:eastAsia="Times New Roman" w:hAnsi="Tahoma" w:cs="Tahoma"/>
          <w:color w:val="363636"/>
          <w:sz w:val="14"/>
          <w:szCs w:val="14"/>
        </w:rPr>
        <w:t>Приложение</w:t>
      </w:r>
      <w:r w:rsidRPr="00C024FA">
        <w:rPr>
          <w:rFonts w:ascii="Tahoma" w:eastAsia="Times New Roman" w:hAnsi="Tahoma" w:cs="Tahoma"/>
          <w:color w:val="363636"/>
          <w:sz w:val="14"/>
          <w:szCs w:val="14"/>
        </w:rPr>
        <w:br/>
        <w:t>к Приказу Министерства</w:t>
      </w:r>
      <w:r w:rsidRPr="00C024FA">
        <w:rPr>
          <w:rFonts w:ascii="Tahoma" w:eastAsia="Times New Roman" w:hAnsi="Tahoma" w:cs="Tahoma"/>
          <w:color w:val="363636"/>
          <w:sz w:val="14"/>
          <w:szCs w:val="14"/>
        </w:rPr>
        <w:br/>
        <w:t>здравоохранения</w:t>
      </w:r>
      <w:r w:rsidRPr="00C024FA">
        <w:rPr>
          <w:rFonts w:ascii="Tahoma" w:eastAsia="Times New Roman" w:hAnsi="Tahoma" w:cs="Tahoma"/>
          <w:color w:val="363636"/>
          <w:sz w:val="14"/>
          <w:szCs w:val="14"/>
        </w:rPr>
        <w:br/>
        <w:t>и социального развития</w:t>
      </w:r>
      <w:r w:rsidRPr="00C024FA">
        <w:rPr>
          <w:rFonts w:ascii="Tahoma" w:eastAsia="Times New Roman" w:hAnsi="Tahoma" w:cs="Tahoma"/>
          <w:color w:val="363636"/>
          <w:sz w:val="14"/>
          <w:szCs w:val="14"/>
        </w:rPr>
        <w:br/>
        <w:t>Российской Федерации</w:t>
      </w:r>
      <w:r w:rsidRPr="00C024FA">
        <w:rPr>
          <w:rFonts w:ascii="Tahoma" w:eastAsia="Times New Roman" w:hAnsi="Tahoma" w:cs="Tahoma"/>
          <w:color w:val="363636"/>
          <w:sz w:val="14"/>
          <w:szCs w:val="14"/>
        </w:rPr>
        <w:br/>
        <w:t>от 18 сентября 2006 г. N 665</w:t>
      </w:r>
    </w:p>
    <w:p w:rsidR="00C024FA" w:rsidRPr="00C024FA" w:rsidRDefault="00C024FA" w:rsidP="00C024FA">
      <w:pPr>
        <w:shd w:val="clear" w:color="auto" w:fill="FFFFFF"/>
        <w:spacing w:after="215" w:line="240" w:lineRule="auto"/>
        <w:rPr>
          <w:rFonts w:ascii="Tahoma" w:eastAsia="Times New Roman" w:hAnsi="Tahoma" w:cs="Tahoma"/>
          <w:color w:val="363636"/>
          <w:sz w:val="14"/>
          <w:szCs w:val="14"/>
        </w:rPr>
      </w:pPr>
      <w:r w:rsidRPr="00C024FA">
        <w:rPr>
          <w:rFonts w:ascii="Tahoma" w:eastAsia="Times New Roman" w:hAnsi="Tahoma" w:cs="Tahoma"/>
          <w:color w:val="363636"/>
          <w:sz w:val="14"/>
          <w:szCs w:val="14"/>
        </w:rPr>
        <w:t xml:space="preserve">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 </w:t>
      </w:r>
      <w:proofErr w:type="gramStart"/>
      <w:r w:rsidRPr="00C024FA">
        <w:rPr>
          <w:rFonts w:ascii="Tahoma" w:eastAsia="Times New Roman" w:hAnsi="Tahoma" w:cs="Tahoma"/>
          <w:color w:val="363636"/>
          <w:sz w:val="14"/>
          <w:szCs w:val="14"/>
        </w:rPr>
        <w:t>см</w:t>
      </w:r>
      <w:proofErr w:type="gramEnd"/>
      <w:r w:rsidRPr="00C024FA">
        <w:rPr>
          <w:rFonts w:ascii="Tahoma" w:eastAsia="Times New Roman" w:hAnsi="Tahoma" w:cs="Tahoma"/>
          <w:color w:val="363636"/>
          <w:sz w:val="14"/>
          <w:szCs w:val="14"/>
        </w:rPr>
        <w:t xml:space="preserve">. Приказ </w:t>
      </w:r>
      <w:proofErr w:type="spellStart"/>
      <w:r w:rsidRPr="00C024FA">
        <w:rPr>
          <w:rFonts w:ascii="Tahoma" w:eastAsia="Times New Roman" w:hAnsi="Tahoma" w:cs="Tahoma"/>
          <w:color w:val="363636"/>
          <w:sz w:val="14"/>
          <w:szCs w:val="14"/>
        </w:rPr>
        <w:t>Минздравсоцразвития</w:t>
      </w:r>
      <w:proofErr w:type="spellEnd"/>
      <w:r w:rsidRPr="00C024FA">
        <w:rPr>
          <w:rFonts w:ascii="Tahoma" w:eastAsia="Times New Roman" w:hAnsi="Tahoma" w:cs="Tahoma"/>
          <w:color w:val="363636"/>
          <w:sz w:val="14"/>
          <w:szCs w:val="14"/>
        </w:rPr>
        <w:t xml:space="preserve"> РФ от 12.02.2007 N 110.</w:t>
      </w:r>
    </w:p>
    <w:tbl>
      <w:tblPr>
        <w:tblW w:w="5138" w:type="pct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1025"/>
        <w:gridCol w:w="4766"/>
        <w:gridCol w:w="32"/>
      </w:tblGrid>
      <w:tr w:rsidR="00C024FA" w:rsidRPr="00C024FA" w:rsidTr="00C024FA">
        <w:trPr>
          <w:tblCellSpacing w:w="0" w:type="dxa"/>
        </w:trPr>
        <w:tc>
          <w:tcPr>
            <w:tcW w:w="5000" w:type="pct"/>
            <w:gridSpan w:val="3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9"/>
              <w:gridCol w:w="13674"/>
            </w:tblGrid>
            <w:tr w:rsidR="00C024FA" w:rsidRPr="00C024FA">
              <w:trPr>
                <w:tblCellSpacing w:w="0" w:type="dxa"/>
              </w:trPr>
              <w:tc>
                <w:tcPr>
                  <w:tcW w:w="2149" w:type="dxa"/>
                  <w:hideMark/>
                </w:tcPr>
                <w:p w:rsidR="00C024FA" w:rsidRPr="00C024FA" w:rsidRDefault="00C024FA" w:rsidP="00C0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236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24FA" w:rsidRPr="00C024FA" w:rsidRDefault="00C024FA" w:rsidP="00C0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24FA" w:rsidRPr="00C024FA" w:rsidRDefault="00C024FA" w:rsidP="00C0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4FA" w:rsidRPr="00C024FA" w:rsidTr="00C024FA">
        <w:trPr>
          <w:tblCellSpacing w:w="0" w:type="dxa"/>
          <w:hidden/>
        </w:trPr>
        <w:tc>
          <w:tcPr>
            <w:tcW w:w="5000" w:type="pct"/>
            <w:gridSpan w:val="3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5"/>
              <w:gridCol w:w="13878"/>
            </w:tblGrid>
            <w:tr w:rsidR="00C024FA" w:rsidRPr="00C024FA">
              <w:trPr>
                <w:tblCellSpacing w:w="0" w:type="dxa"/>
                <w:hidden/>
              </w:trPr>
              <w:tc>
                <w:tcPr>
                  <w:tcW w:w="1945" w:type="dxa"/>
                  <w:tcMar>
                    <w:top w:w="161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24FA" w:rsidRPr="00C024FA" w:rsidRDefault="00C024FA" w:rsidP="00C024F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C024FA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Конец формы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15" w:type="dxa"/>
                    <w:bottom w:w="215" w:type="dxa"/>
                    <w:right w:w="215" w:type="dxa"/>
                  </w:tcMar>
                  <w:hideMark/>
                </w:tcPr>
                <w:p w:rsidR="00C024FA" w:rsidRPr="00C024FA" w:rsidRDefault="00C024FA" w:rsidP="00C024FA">
                  <w:pPr>
                    <w:spacing w:after="2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Министерство здравоохранения и социального развития Российской Федерации</w:t>
                  </w:r>
                  <w:r w:rsidRPr="00C02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C02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Приказ</w:t>
                  </w:r>
                  <w:r w:rsidRPr="00C02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от 18 сентября 2006 г. N 665</w:t>
                  </w:r>
                  <w:proofErr w:type="gramStart"/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</w:t>
                  </w:r>
                  <w:proofErr w:type="gramEnd"/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</w:t>
                  </w:r>
                </w:p>
                <w:p w:rsidR="00C024FA" w:rsidRPr="00C024FA" w:rsidRDefault="00C024FA" w:rsidP="00C024FA">
                  <w:pPr>
                    <w:spacing w:after="2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(в ред. Приказов </w:t>
                  </w:r>
                  <w:proofErr w:type="spellStart"/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Минздравсоцразвития</w:t>
                  </w:r>
                  <w:proofErr w:type="spellEnd"/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РФ от 19.10.2007 N 651,</w:t>
                  </w: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 27.08.2008 N 451н, от 01.12.2008 N 690н,</w:t>
                  </w: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 23.12.2008 N 760н)</w:t>
                  </w:r>
                </w:p>
                <w:p w:rsidR="00C024FA" w:rsidRPr="00C024FA" w:rsidRDefault="00C024FA" w:rsidP="00C024FA">
                  <w:pPr>
                    <w:spacing w:after="2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соответствии со статьей 6.2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в целях обеспечения граждан, имеющих право на получение государственной социальной помощи в виде набора социальных услуг необходимыми лекарственными средствами при оказании дополнительной бесплатной медицинской помощи, приказываю:</w:t>
                  </w:r>
                  <w:proofErr w:type="gramEnd"/>
                </w:p>
                <w:p w:rsidR="00C024FA" w:rsidRPr="00C024FA" w:rsidRDefault="00C024FA" w:rsidP="00C024F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Утвердить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согласно приложению.</w:t>
                  </w:r>
                </w:p>
                <w:p w:rsidR="00C024FA" w:rsidRPr="00C024FA" w:rsidRDefault="00C024FA" w:rsidP="00C024F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Признать утратившими силу Приказы </w:t>
                  </w:r>
                  <w:proofErr w:type="spellStart"/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Минздравсоцразвития</w:t>
                  </w:r>
                  <w:proofErr w:type="spellEnd"/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России от 28 сентября 2005 г. N 601 "Об утверждении Перечня лекарственных средств" (зарегистрирован Минюстом России 29 сентября 2005 г., регистрационный N 7052), от 2 мая 2006 г. N 324 "О внесении изменений в Перечень лекарственных средств" (зарегистрирован Минюстом России 16 мая 2006 г., регистрационный N 7840).</w:t>
                  </w:r>
                  <w:proofErr w:type="gramEnd"/>
                </w:p>
                <w:p w:rsidR="00C024FA" w:rsidRPr="00C024FA" w:rsidRDefault="00C024FA" w:rsidP="00C024F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Настоящий Приказ вступает в действие с 1 ноября 2006 г.</w:t>
                  </w:r>
                </w:p>
                <w:p w:rsidR="00C024FA" w:rsidRPr="00C024FA" w:rsidRDefault="00C024FA" w:rsidP="00C024F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исполнением Приказа возложить на заместителя Министра здравоохранения и социального развития Российской Федерации В.И. Стародубова.</w:t>
                  </w:r>
                </w:p>
                <w:p w:rsidR="00C024FA" w:rsidRPr="00C024FA" w:rsidRDefault="00C024FA" w:rsidP="00C024FA">
                  <w:pPr>
                    <w:spacing w:after="2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024FA" w:rsidRPr="00C024FA" w:rsidRDefault="00C024FA" w:rsidP="00C024FA">
                  <w:pPr>
                    <w:spacing w:after="21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Министр</w:t>
                  </w: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М.Ю.Зурабов</w:t>
                  </w:r>
                </w:p>
                <w:p w:rsidR="00C024FA" w:rsidRPr="00C024FA" w:rsidRDefault="00C024FA" w:rsidP="00C024FA">
                  <w:pPr>
                    <w:spacing w:after="21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 Приказу Министерства</w:t>
                  </w: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здравоохранения</w:t>
                  </w: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социального развития</w:t>
                  </w: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Российской Федерации</w:t>
                  </w: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 18 сентября 2006 г. N 665</w:t>
                  </w:r>
                </w:p>
                <w:p w:rsidR="00C024FA" w:rsidRPr="00C024FA" w:rsidRDefault="00C024FA" w:rsidP="00C024FA">
                  <w:pPr>
                    <w:spacing w:after="2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 </w:t>
                  </w:r>
                  <w:proofErr w:type="gramStart"/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</w:t>
                  </w:r>
                  <w:proofErr w:type="gramEnd"/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Приказ </w:t>
                  </w:r>
                  <w:proofErr w:type="spellStart"/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Минздравсоцразвития</w:t>
                  </w:r>
                  <w:proofErr w:type="spellEnd"/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РФ от 12.02.2007 N 110.</w:t>
                  </w:r>
                </w:p>
                <w:p w:rsidR="00C024FA" w:rsidRPr="00C024FA" w:rsidRDefault="00C024FA" w:rsidP="00C024FA">
                  <w:pPr>
                    <w:spacing w:after="215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66A8D4"/>
                      <w:sz w:val="24"/>
                      <w:szCs w:val="24"/>
                    </w:rPr>
                  </w:pPr>
                  <w:r w:rsidRPr="00C024FA">
                    <w:rPr>
                      <w:rFonts w:ascii="Times New Roman" w:eastAsia="Times New Roman" w:hAnsi="Times New Roman" w:cs="Times New Roman"/>
                      <w:color w:val="66A8D4"/>
                      <w:sz w:val="24"/>
                      <w:szCs w:val="24"/>
                    </w:rPr>
                    <w:t>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</w:t>
                  </w:r>
                </w:p>
                <w:p w:rsidR="00C024FA" w:rsidRPr="00C024FA" w:rsidRDefault="00C024FA" w:rsidP="00C024FA">
                  <w:pPr>
                    <w:spacing w:after="2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(в ред. Приказов </w:t>
                  </w:r>
                  <w:proofErr w:type="spellStart"/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Минздравсоцразвития</w:t>
                  </w:r>
                  <w:proofErr w:type="spellEnd"/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РФ от 19.10.2007 N 651,</w:t>
                  </w: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 27.08.2008 N 451н, от 01.12.2008 N 690н,</w:t>
                  </w:r>
                  <w:r w:rsidRPr="00C02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 23.12.2008 N 760н)</w:t>
                  </w:r>
                </w:p>
                <w:tbl>
                  <w:tblPr>
                    <w:tblW w:w="5000" w:type="pct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792"/>
                    <w:gridCol w:w="6646"/>
                  </w:tblGrid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 xml:space="preserve">I.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Антихолинэстеразные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 xml:space="preserve"> средства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Галантамин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Ипидакрин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Пиридостигмина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бромид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 xml:space="preserve">II.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Опиоидные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 xml:space="preserve"> анальгетики и анальгетик смешанного действия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Бупренорфин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внутривенного и внутримышечного введения;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подъязычные;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терапевтическая система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трансдермальная</w:t>
                        </w:r>
                        <w:proofErr w:type="spellEnd"/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Морфин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инъекций;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пролонгированного действия,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Морфин + Наркотин + Папаверина гидрохлорид + Кодеин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Тебаин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инъекций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Трамадол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раствор для инъекций;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суппозитории ректальные;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пролонгированного действия, покрытые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Тримеперидин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инъекций;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Фентанил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трансдермальная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терапевтическая система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III. Ненаркотические анальгетики и нестероидные противовоспалительные средства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Ацетилсалициловая кислота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 ред. Приказа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кишечнорастворимой пленочной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Диклофенак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гель;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глазные капли;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мазь;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суппозитории ректальные;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кишечнорастворимой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пролонгированного действия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Ибупрофен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гель для наружного применения;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крем для наружного применения;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суспензия для приема внутрь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Индометацин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мазь для наружного применения;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суппозитории;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Кетопрофен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крем;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суппозитории;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таблетки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ретард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форте,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Кеторолак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Мелоксикам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Комбинированные препараты, содержащие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метамизол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натрий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 ред. Приказа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Парацетамол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суппозитории ректальные;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IV. Средства для лечения подагры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Аллопуринол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V. Прочие противовоспалительные средства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Месалазин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суппозитории ректальные;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суспензия ректальная;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кишечнорастворимой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Пеницилламин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Сульфасалазин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Хлорохин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VI. Средства для лечения аллергических реакций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Кетотифен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Клемастин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Лоратадин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Мебгидролин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драже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Хлоропирамин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Цетиризин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для приема внутрь;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VII. Противосудорожные средства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Бензобарбитал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Вальпроевая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кислота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для приема внутрь;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сироп;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кишечнорастворимой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пролонгированного действия,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Карбамазепин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пролонгированного действия;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пролонгированного действия,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Клоназепам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Ламотриджин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Примидон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Топирамат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Фенобарбитал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Этосуксимид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VIII. Средства для лечения паркинсонизма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Бромокриптин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Леводопа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Карбидопа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Леводопа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Бенсеразид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таблетки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диспергируемые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Пирибедил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 с контролируемым высвобождением,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Циклодол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 xml:space="preserve">IX.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Анксиолитики</w:t>
                        </w:r>
                        <w:proofErr w:type="spellEnd"/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Алпразолам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пролонгированного действия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Диазепам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Гидроксизин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Медазепам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Нитразепам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Феназепам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 xml:space="preserve">X.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Антипсихотические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 xml:space="preserve"> средства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Галоперидол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для приема внутрь;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Галоперидол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внутримышечного введения [масляный]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Зуклопентиксол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Кветиапин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Клозапин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Левомепромазин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Перфеназин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Рисперидон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 для рассасывания;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Сульпирид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Тиоридазин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драже;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Трифлуоперазин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Флупентиксол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Хлорпромазин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драже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Хлорпротиксен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 xml:space="preserve">XI. Антидепрессанты и средства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нормотимического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 xml:space="preserve"> действия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Амитриптилин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Венлафаксин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 с модифицированным высвобождением;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Имипрамин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драже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Кломипрамин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Лития карбонат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 пролонгированного действия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Мапротилин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Милнаципран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Пароксетин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Пипофезин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Пирлиндол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Сертралин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Флувоксамин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Флуоксетин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Эсциталопрам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XII. Средства для лечения нарушений сна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Золпидем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Зопиклон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XIII. Прочие средства, влияющие на центральную нервную систему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Баклофен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Бетагистин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Винпоцетин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Гопантеновая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кислота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Пирацетам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раствор для приема внутрь;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Тизанидин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Толперизон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Фенибут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Фенотропил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Циннаризин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XIV. Средства для профилактики и лечения инфекций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Антибиотики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Азитромицин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Амоксициллин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Амоксициллин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Клавулановая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кислота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порошок для приготовления суспензии для приема внутрь;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таблетки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диспергируемые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Джозамицин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таблетки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диспергируемые</w:t>
                        </w:r>
                        <w:proofErr w:type="spellEnd"/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Доксициклин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Кларитромицин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Мидекамицин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Рифамицин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ушные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Тетрациклин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мазь глазная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Фосфомицин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гранулы для приготовления раствора для приема внутрь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Синтетические антибактериальные средства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Ко-тримоксазол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суспензия для приема внутрь;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Нитрофурантоин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Нитроксолин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Норфлоксацин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Офлоксацин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Сульфацетамид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глазные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Фуразидин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Ципрофлоксацин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глазные;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XV. Противовирусные средства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Арбидол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  <w:proofErr w:type="gram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покрытые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Ацикловир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мазь для наружного применения;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мазь глазная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Позиция "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Рибавирин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капсулы" исключена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451н.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Рибавирин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XVI. Противогрибковые средства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Клотримазол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крем для наружного применения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Нистатин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мазь для наружного применения;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суппозитории вагинальные;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суппозитории ректальные;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Тербинафин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крем для наружного применения;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спрей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Флуконазол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XVII. Противопаразитарные средства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Мебендазол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Метронидазол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XVIII. Противоопухолевые, иммунодепрессивные и сопутствующие средства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Азатиоприн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Анастразол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января 2009 года.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01.12.2008 N 690н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Бусульфан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января 2009 года.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01.12.2008 N 690н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Кальция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фолинат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января 2009 года.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01.12.2008 N 690н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Летрозол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Ломустин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Медроксипрогестерон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Мелфалан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Меркаптопурин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Метотрексат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Ондансетрон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Сегидрин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кишечнорастворимой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Тамоксифен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Флутамид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Хлорамбуцил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Циклоспорин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&lt;*&gt;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 ред. Приказа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19.10.2007 N 651)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раствор для приема внутрь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Циклофосфамид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Ципротерон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Этопозид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 xml:space="preserve">XIX. Средства для лечения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остеопороза</w:t>
                        </w:r>
                        <w:proofErr w:type="spellEnd"/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Альфакальцидол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Дигидротахистерол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для приема внутрь;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раствор для приема внутрь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Кальцитриол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Колекальциферол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для приема внутрь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XX. Средства, влияющие на кроветворение, систему свертывания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Варфарин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Гепарин натрий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гель для наружного применения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Дипиридамол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драже;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Железа [III]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гидроксид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полимальтозат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сироп;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жевательные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Железа сульфат + Аскорбиновая кислота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Пентоксифиллин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Фолиевая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кислота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Эпоэтин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альфа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инъекций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Эпоэтин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лиофилизат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для приготовления раствора для подкожного введения;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раствор для инъекций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 xml:space="preserve">XXI. Средства, влияющие на </w:t>
                        </w:r>
                        <w:proofErr w:type="spellStart"/>
                        <w:proofErr w:type="gramStart"/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сердечно-сосудистую</w:t>
                        </w:r>
                        <w:proofErr w:type="spellEnd"/>
                        <w:proofErr w:type="gramEnd"/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 xml:space="preserve"> систему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Амиодарон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Амлодипин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Атенолол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Ацетазоламид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Бисопролол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 таблетки, покрытые оболочкой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Валидол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 подъязычные;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подъязычные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Верапамил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пролонгированного действия,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Гидрохлоротиазид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Гидрохлоротиазид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Триамтерен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Дигоксин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Дилтиазем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пролонгированного действия,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Изосорбид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динитрат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аэрозоль подъязычный дозированный;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пролонгированного действия;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Изосорбид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мононитрат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 пролонгированного действия;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таблетки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ретард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Индапамид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с модифицированным высвобождением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Каптоприл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Каптоприл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Гидрохлоротиазид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Карведилол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Клонидин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Корвалол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для приема внутрь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Лаппаконитина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гидробромид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Лизиноприл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Метопролол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Моксонидин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Молсидомин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таблетки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ретард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Мяты перечной масло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Фенобарбитал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Хмеля шишек масло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Этилбромизовалерианат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для приема внутрь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Нитроглицерин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спрей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подъязычный</w:t>
                        </w:r>
                        <w:proofErr w:type="gram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дозированный;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подъязычные;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пролонгированного действия;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трансдермальная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терапевтическая система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Нифедипин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пролонгированного действия, покрытые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таблетки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рапид-ретард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покрытые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с модифицированным высвобождением;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Периндоприл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23.12.2008 N 760н)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Пропранолол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Рамиприл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23.12.2008 N 760н)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Рилменидин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Соталол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Спиронолактон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Фелодипин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 пролонгированного действия,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Фозиноприл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23.12.2008 N 760н)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Фуросемид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Эналаприл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Эналаприл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Гидрохлоротиазид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Эналаприл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Индапамид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Этацизин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XXII. Средства для лечения заболеваний желудочно-кишечного тракта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Средства, используемые для лечения заболеваний, сопровождающихся эрозивно-язвенными процессами в пищеводе, желудке, двенадцатиперстной кишке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Алгелдрат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Магния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гидроксид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суспензия для приема внутрь;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жевательные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Висмута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трикалия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дицитрат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Метоклопрамид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Омепразол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Ранитидин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Фамотидин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Спазмолитические средства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Бенциклан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Дротаверин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Мебеверин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 пролонгированного действия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Слабительные средства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Бисакодил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суппозитории ректальные;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Лактулоза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сироп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Антидиарейные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 xml:space="preserve"> средства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Лоперамид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Панкреатические энзимы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Панкреатин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Панкреатин + Желчи компоненты + Гемицеллюлоза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драже;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кишечнорастворимой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Холензим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Средства, используемые для лечения заболеваний печени и желчевыводящих путей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Урсодеоксихолевая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кислота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Фосфоглив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lastRenderedPageBreak/>
                          <w:t>Средства для восстановления микрофлоры кишечника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Бифидобактерии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бифидум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лиофилизат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для приготовления раствора для приема внутрь и местного применения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XXIII. Гормоны и средства, влияющие на эндокринную систему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Неполовые гормоны, синтетические субстанции и антигормоны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Бетаметазон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крем;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мазь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Гидрокортизон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мазь глазная;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мазь для наружного применения;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Дексаметазон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глазные;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Десмопрессин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Левотироксин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натрий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Левотироксин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натрий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Лиотиронин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Калия йодид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Лиотиронин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Метилпреднизолон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Метилпреднизолона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ацепонат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крем для наружного применения;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мазь для наружного применения;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мазь для наружного применения (жирная);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эмульсия для наружного применения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Преднизолон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глазные;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мазь для наружного применения;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Соматропин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&lt;*&gt;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 ред. Приказа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19.10.2007 N 651)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лиофилизат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для приготовления раствора для инъекций;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раствор для подкожного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Тиамазол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Триамцинолон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мазь для наружного применения;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Флуоцинолона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ацетонид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гель для наружного применения;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мазь для наружного применения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Флудрокортизон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Средства для лечения сахарного диабета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Акарбоза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Глибенкламид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Глибенкламид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Метформин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Гликвидон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Гликлазид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 с модифицированным высвобождением;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Глимепирид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Глипизид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Инсулин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аспарт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внутривенного и подкожного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Инсулин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аспарт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двухфазный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суспензия для подкожного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Инсулин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гларгин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подкожного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Инсулин двухфазный (человеческий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генноинженерный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суспензия для подкожного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Инсулин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детемир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подкожного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Инсулин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лизпро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инъекций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Инсулин растворимый (человеческий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генноинженерный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инъекций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Инсулин-изофан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(человеческий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генноинженерный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суспензия для подкожного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Метформин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Репаглинид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Росиглитазон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Гестагены</w:t>
                        </w:r>
                        <w:proofErr w:type="spellEnd"/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Дидрогестерон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Норэтистерон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Прогестерон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Эстрогены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Эстриол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крем вагинальный;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суппозитории вагинальные;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Этинилэстрадиол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XXIV. Средства для лечения аденомы простаты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Доксазозин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Тамсулозин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 с модифицированным высвобождением;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с контролируемым высвобождением,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Теразозин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Финастерид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XXV. Средства, влияющие на органы дыхания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Амброксол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сироп;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Ацетилцистеин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 шипучие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Беклометазон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аэрозольный ингалятор, активируемый вдохом (легкое дыхание);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спрей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назальный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Бромгексин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сироп;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Будесонид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порошок для ингаляций дозированный;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суспензия для ингаляций;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19.10.2007 N 651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Ипратропия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бромид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аэрозоль для ингаляций;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раствор для ингаляций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Ипратропия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бромид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Фенотерол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аэрозоль для ингаляций дозированный;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раствор для ингаляций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Салметерол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аэрозоль для ингаляций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Салметерол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Флутиказон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аэрозоль для ингаляций дозированный;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порошок для ингаляций дозированный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Сальбутамол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аэрозольный ингалятор, активируемый вдохом (легкое дыхание);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раствор для ингаляций; таблетки;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оболочкой, пролонгированного действия</w:t>
                        </w:r>
                        <w:proofErr w:type="gramEnd"/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Теофиллин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 пролонгированного действия;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таблетки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ретард</w:t>
                        </w:r>
                        <w:proofErr w:type="spellEnd"/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Тиотропия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бромид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 с порошком для ингаляций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Фенотерол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аэрозоль для ингаляций дозированный;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раствор для ингаляций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Формотерол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 с порошком для ингаляций;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порошок для ингаляций дозированный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Формотерол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Будесонид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порошок для ингаляций дозированный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XXVI. Средства, применяемые в офтальмологии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Азапентацен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глазные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Бетаксолол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глазные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Идоксуридин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глазные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Латанопрост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глазные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Пилокарпин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глазные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Пилокарпин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Тимолол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глазные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Проксодолол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- капли глазные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Таурин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глазные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Тимолол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глазные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Эмоксипин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капли глазные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XXVII. Витамины и минералы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Гендевит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драже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Калия йодид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Калия и магния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аспарагинат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XXVIII. Антисептики и средства для дезинфекции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Хлоргексидин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наружного применения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Этанол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наружного применения и приготовления лекарственных форм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XXIX. Прочие средства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Гентамицин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Бетаметазон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Клотримазол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крем для наружного применения;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мазь для наружного применения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Диосмин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Диосмин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Гесперидин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Кетостерил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Лизатов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бактерий смесь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суспензия для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интраназального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введения;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 для рассасывания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Троксерутин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Этилметилгидроксипиридина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сукцинат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 ред. Приказа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shd w:val="clear" w:color="auto" w:fill="E8E8E8"/>
                        <w:tcMar>
                          <w:top w:w="107" w:type="dxa"/>
                          <w:left w:w="54" w:type="dxa"/>
                          <w:bottom w:w="107" w:type="dxa"/>
                          <w:right w:w="54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7BC1"/>
                            <w:sz w:val="24"/>
                            <w:szCs w:val="24"/>
                          </w:rPr>
                          <w:t>XXX. Средства, применяемые по решению врачебной комиссии, утвержденному главным врачом лечебно-профилактического учреждения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Адеметионин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кишечнорастворимой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Алтретамин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Аспарагиназа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лиофилизат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для приготовления раствора для внутривенного и внутримышечного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Аторвастатин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Бевацизумаб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концентрат для приготовления раствора для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инфузий</w:t>
                        </w:r>
                        <w:proofErr w:type="spellEnd"/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Бикалутамид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01.12.2008 N 690н)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19.10.2007 N 651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Ботулинический токсин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лиофилизированный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порошок для приготовления раствора и для инъекций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Бусерелин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лиофилизат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для приготовления суспензии для внутримышечного введения пролонгированного действия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Валганцикловир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Валсартан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Винорелбин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концентрат для приготовления раствора для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инфузий</w:t>
                        </w:r>
                        <w:proofErr w:type="spellEnd"/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Позиция "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Ганцикловир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лиофилизат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для приготовления раствора для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инфузий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" исключена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451н.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Ганцикловир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лиофилизат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для приготовления раствора для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инфузий</w:t>
                        </w:r>
                        <w:proofErr w:type="spellEnd"/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Гефитиниб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Гидроксикарбамид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19.10.2007 N 651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Гозерелин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капсула для подкожного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Гонадотропин хорионический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лиофилизат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для приготовления раствора для внутримышечного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Гранисетрон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01.12.2008 N 690н)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Дакарбазин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лиофилизат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для приготовления раствора для внутривенного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Далтепарин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натрий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инъекций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Железа [III]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гидроксид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полиизомальтозат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внутримышечного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Железа [III]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гидроксид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сахарозный комплекс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внутривенного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Золедроновая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кислота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концентрат для приготовления раствора для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инфузий</w:t>
                        </w:r>
                        <w:proofErr w:type="spellEnd"/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Зуклопентиксол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внутримышечного введения [масляный]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Иматиниб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&lt;*&gt;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 ред. Приказа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19.10.2007 N 651)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19.10.2007 N 651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Иммуноглобулин человека нормальный [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IgG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IgA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IgM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внутривенного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Интерферон альфа-2a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лиофилизат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для приготовления раствора для инъекций;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раствор для инъекций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Интерферон альфа-2b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лиофилизат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для приготовления раствора для инъекций и местного применения;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лиофилизированный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порошок для приготовления раствора для инъекций;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раствор для инъекций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19.10.2007 N 651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19.10.2007 N 651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Итраконазол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капсулы,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раствор для приема внутрь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Инфликсимаб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лиофилизированный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порошок для приготовления раствора для внутривенного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Ирбесартан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Каберголин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Кальцитонин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спрей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назальный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Кандесартан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Капецитабин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01.12.2008 N 690н)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Клопидогрел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Колекальциферол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Кальция карбонат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 жевательные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Левоцетиризин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Левофлоксацин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Ловастатин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Лозартан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Лозартан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Гидрохлоротиазид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19.10.2007 N 651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19.10.2007 N 651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Моксифлоксацин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Моэксиприл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Надропарин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кальций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подкожного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Небиволол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Оксибутинин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Октреотид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микросферы для приготовления суспензии для инъекций;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раствор для внутривенного и подкожного введения;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раствор для инъекций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Омега-3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триглицериды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(ЭПК/ДКГ-1.2/1-90%)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Паклитаксел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концентрат для приготовления раствора для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инфузий</w:t>
                        </w:r>
                        <w:proofErr w:type="spellEnd"/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23.12.2008 N 760н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Периндоприл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Индапамид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Пэгинтерферон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альфа-2a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инъекций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Пэгинтерферон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альфа-2b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лиофилизат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для приготовления раствора для подкожного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Ралтитрексид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лиофилизат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для приготовления раствора для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инфузий</w:t>
                        </w:r>
                        <w:proofErr w:type="spellEnd"/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Рибавирин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Рабепразол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кишечнорастворимой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23.12.2008 N 760н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Рисперидон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порошок для приготовления суспензии для внутримышечного введения пролонгированного действия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Ритуксимаб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&lt;*&gt;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 ред. Приказа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19.10.2007 N 651)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концентрат для приготовления раствора для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инфузий</w:t>
                        </w:r>
                        <w:proofErr w:type="spellEnd"/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Розувастатин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Рокситромицин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Симвастатин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Спираприл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Темозоломид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Тиоктовая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кислота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Толтеродин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 пролонгированного действия;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Трастузумаб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лиофилизат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для приготовления раствора для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инфузий</w:t>
                        </w:r>
                        <w:proofErr w:type="spellEnd"/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Третиноин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Триметазидин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таблетки с модифицированным высвобождением, покрытые оболочкой;</w:t>
                        </w: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Трипторелин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лиофилизат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для приготовления суспензии для внутримышечного введения пролонгированного действия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Трописетрон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капсулы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19.10.2007 N 651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19.10.2007 N 651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19.10.2007 N 651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Флутиказон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аэрозоль для ингаляции дозированный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Флуфеназин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внутримышечного введения [масляный]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23.12.2008 N 760н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Хинаприл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Церебролизин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инъекций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Цефазолин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порошок для приготовления раствора для внутривенного и внутримышечного введения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Цилазаприл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(введено Приказом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27.08.2008 N 451н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Ципротерон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Эксеместан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Эноксапарин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натрий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раствор для инъекций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Эпросартан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Эпросартан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Гидрохлоротиазид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таблетки, покрытые оболочкой</w:t>
                        </w:r>
                      </w:p>
                    </w:tc>
                  </w:tr>
                  <w:tr w:rsidR="00C024FA" w:rsidRPr="00C024F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  <w:tcMar>
                          <w:top w:w="32" w:type="dxa"/>
                          <w:left w:w="32" w:type="dxa"/>
                          <w:bottom w:w="32" w:type="dxa"/>
                          <w:right w:w="32" w:type="dxa"/>
                        </w:tcMar>
                        <w:hideMark/>
                      </w:tcPr>
                      <w:p w:rsidR="00C024FA" w:rsidRPr="00C024FA" w:rsidRDefault="00C024FA" w:rsidP="00C024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Позиция исключена. - Приказ </w:t>
                        </w:r>
                        <w:proofErr w:type="spellStart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Минздравсоцразвития</w:t>
                        </w:r>
                        <w:proofErr w:type="spellEnd"/>
                        <w:r w:rsidRPr="00C024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 от 19.10.2007 N 651</w:t>
                        </w:r>
                      </w:p>
                    </w:tc>
                  </w:tr>
                </w:tbl>
                <w:p w:rsidR="00C024FA" w:rsidRPr="00C024FA" w:rsidRDefault="00C024FA" w:rsidP="00C024FA">
                  <w:pPr>
                    <w:spacing w:after="2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24FA" w:rsidRPr="00C024FA" w:rsidRDefault="00C024FA" w:rsidP="00C0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4FA" w:rsidRPr="00C024FA" w:rsidTr="00C024FA">
        <w:trPr>
          <w:tblCellSpacing w:w="0" w:type="dxa"/>
        </w:trPr>
        <w:tc>
          <w:tcPr>
            <w:tcW w:w="5000" w:type="pct"/>
            <w:gridSpan w:val="3"/>
            <w:hideMark/>
          </w:tcPr>
          <w:p w:rsidR="00C024FA" w:rsidRPr="00C024FA" w:rsidRDefault="00C024FA" w:rsidP="00C0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4FA" w:rsidRPr="00C024FA" w:rsidTr="00C024FA">
        <w:trPr>
          <w:tblCellSpacing w:w="0" w:type="dxa"/>
        </w:trPr>
        <w:tc>
          <w:tcPr>
            <w:tcW w:w="3484" w:type="pct"/>
            <w:vAlign w:val="bottom"/>
            <w:hideMark/>
          </w:tcPr>
          <w:p w:rsidR="00C024FA" w:rsidRPr="00C024FA" w:rsidRDefault="00C024FA" w:rsidP="00C0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6" w:type="pct"/>
            <w:vAlign w:val="bottom"/>
            <w:hideMark/>
          </w:tcPr>
          <w:p w:rsidR="00C024FA" w:rsidRPr="00C024FA" w:rsidRDefault="00C024FA" w:rsidP="00C024FA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1C79B5"/>
                <w:sz w:val="12"/>
                <w:szCs w:val="12"/>
              </w:rPr>
            </w:pPr>
          </w:p>
        </w:tc>
        <w:tc>
          <w:tcPr>
            <w:tcW w:w="10" w:type="pct"/>
            <w:vAlign w:val="bottom"/>
            <w:hideMark/>
          </w:tcPr>
          <w:p w:rsidR="00C024FA" w:rsidRPr="00C024FA" w:rsidRDefault="00C024FA" w:rsidP="00C0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024F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C024FA" w:rsidRDefault="00C024FA"/>
    <w:sectPr w:rsidR="00C024FA" w:rsidSect="00C024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F92"/>
    <w:multiLevelType w:val="multilevel"/>
    <w:tmpl w:val="E1FE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752C8"/>
    <w:multiLevelType w:val="multilevel"/>
    <w:tmpl w:val="228C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970C4"/>
    <w:multiLevelType w:val="multilevel"/>
    <w:tmpl w:val="BA4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356CBB"/>
    <w:multiLevelType w:val="multilevel"/>
    <w:tmpl w:val="27B4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4FA"/>
    <w:rsid w:val="00C024FA"/>
    <w:rsid w:val="00F3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2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24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4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24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24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C024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24F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24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024F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024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024FA"/>
    <w:rPr>
      <w:rFonts w:ascii="Arial" w:eastAsia="Times New Roman" w:hAnsi="Arial" w:cs="Arial"/>
      <w:vanish/>
      <w:sz w:val="16"/>
      <w:szCs w:val="16"/>
    </w:rPr>
  </w:style>
  <w:style w:type="character" w:styleId="a7">
    <w:name w:val="Emphasis"/>
    <w:basedOn w:val="a0"/>
    <w:uiPriority w:val="20"/>
    <w:qFormat/>
    <w:rsid w:val="00C024FA"/>
    <w:rPr>
      <w:i/>
      <w:iCs/>
    </w:rPr>
  </w:style>
  <w:style w:type="character" w:customStyle="1" w:styleId="apple-converted-space">
    <w:name w:val="apple-converted-space"/>
    <w:basedOn w:val="a0"/>
    <w:rsid w:val="00C024FA"/>
  </w:style>
  <w:style w:type="paragraph" w:styleId="a8">
    <w:name w:val="Balloon Text"/>
    <w:basedOn w:val="a"/>
    <w:link w:val="a9"/>
    <w:uiPriority w:val="99"/>
    <w:semiHidden/>
    <w:unhideWhenUsed/>
    <w:rsid w:val="00C0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4156">
                          <w:marLeft w:val="0"/>
                          <w:marRight w:val="0"/>
                          <w:marTop w:val="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5824">
                          <w:marLeft w:val="2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64B1-C4A0-4DD4-BE29-E927FA85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5106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asu_sveta</dc:creator>
  <cp:keywords/>
  <dc:description/>
  <cp:lastModifiedBy>asu_sveta</cp:lastModifiedBy>
  <cp:revision>2</cp:revision>
  <dcterms:created xsi:type="dcterms:W3CDTF">2013-08-13T05:38:00Z</dcterms:created>
  <dcterms:modified xsi:type="dcterms:W3CDTF">2013-08-13T05:56:00Z</dcterms:modified>
</cp:coreProperties>
</file>