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04" w:rsidRDefault="00B318B0" w:rsidP="00B318B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по оценке работы регистратуры Поликлиники №__________</w:t>
      </w:r>
    </w:p>
    <w:p w:rsidR="00B318B0" w:rsidRDefault="00B318B0" w:rsidP="00B318B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8B0" w:rsidRDefault="00B318B0" w:rsidP="00B318B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1550"/>
        <w:gridCol w:w="4812"/>
        <w:gridCol w:w="557"/>
        <w:gridCol w:w="570"/>
        <w:gridCol w:w="9"/>
        <w:gridCol w:w="561"/>
        <w:gridCol w:w="6"/>
        <w:gridCol w:w="567"/>
        <w:gridCol w:w="432"/>
      </w:tblGrid>
      <w:tr w:rsidR="00B318B0" w:rsidTr="00B3009E">
        <w:tc>
          <w:tcPr>
            <w:tcW w:w="560" w:type="dxa"/>
          </w:tcPr>
          <w:p w:rsidR="00B318B0" w:rsidRPr="00B318B0" w:rsidRDefault="00B318B0" w:rsidP="00B31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62" w:type="dxa"/>
            <w:gridSpan w:val="2"/>
          </w:tcPr>
          <w:p w:rsidR="00B318B0" w:rsidRPr="00B318B0" w:rsidRDefault="00B318B0" w:rsidP="00B31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8B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регистратуры</w:t>
            </w:r>
          </w:p>
        </w:tc>
        <w:tc>
          <w:tcPr>
            <w:tcW w:w="2700" w:type="dxa"/>
            <w:gridSpan w:val="7"/>
          </w:tcPr>
          <w:p w:rsidR="00B318B0" w:rsidRPr="00B318B0" w:rsidRDefault="00B318B0" w:rsidP="00B31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работы, где </w:t>
            </w:r>
            <w:r w:rsidR="00B527F7">
              <w:rPr>
                <w:rFonts w:ascii="Times New Roman" w:hAnsi="Times New Roman" w:cs="Times New Roman"/>
                <w:b/>
                <w:sz w:val="24"/>
                <w:szCs w:val="24"/>
              </w:rPr>
              <w:t>(5-высшая оценка, 1-низшая)</w:t>
            </w:r>
          </w:p>
        </w:tc>
      </w:tr>
      <w:tr w:rsidR="0076055A" w:rsidTr="00D11F48">
        <w:trPr>
          <w:trHeight w:val="285"/>
        </w:trPr>
        <w:tc>
          <w:tcPr>
            <w:tcW w:w="560" w:type="dxa"/>
            <w:vMerge w:val="restart"/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0" w:type="dxa"/>
            <w:vMerge w:val="restart"/>
            <w:tcBorders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</w:t>
            </w:r>
          </w:p>
        </w:tc>
        <w:tc>
          <w:tcPr>
            <w:tcW w:w="4812" w:type="dxa"/>
            <w:vMerge w:val="restart"/>
            <w:tcBorders>
              <w:lef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графика работы;</w:t>
            </w:r>
          </w:p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055A" w:rsidTr="00D11F48">
        <w:trPr>
          <w:trHeight w:val="540"/>
        </w:trPr>
        <w:tc>
          <w:tcPr>
            <w:tcW w:w="560" w:type="dxa"/>
            <w:vMerge/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5A" w:rsidTr="00B3009E">
        <w:trPr>
          <w:trHeight w:val="330"/>
        </w:trPr>
        <w:tc>
          <w:tcPr>
            <w:tcW w:w="560" w:type="dxa"/>
            <w:vMerge/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 w:val="restart"/>
            <w:tcBorders>
              <w:lef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системность хранения документов;</w:t>
            </w:r>
          </w:p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055A" w:rsidTr="00B3009E">
        <w:trPr>
          <w:trHeight w:val="495"/>
        </w:trPr>
        <w:tc>
          <w:tcPr>
            <w:tcW w:w="560" w:type="dxa"/>
            <w:vMerge/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5A" w:rsidTr="00B3009E">
        <w:trPr>
          <w:trHeight w:val="330"/>
        </w:trPr>
        <w:tc>
          <w:tcPr>
            <w:tcW w:w="560" w:type="dxa"/>
            <w:vMerge/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 w:val="restart"/>
            <w:tcBorders>
              <w:lef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сохранности документов;</w:t>
            </w:r>
          </w:p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055A" w:rsidTr="00B3009E">
        <w:trPr>
          <w:trHeight w:val="495"/>
        </w:trPr>
        <w:tc>
          <w:tcPr>
            <w:tcW w:w="560" w:type="dxa"/>
            <w:vMerge/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5A" w:rsidTr="00B3009E">
        <w:trPr>
          <w:trHeight w:val="315"/>
        </w:trPr>
        <w:tc>
          <w:tcPr>
            <w:tcW w:w="560" w:type="dxa"/>
            <w:vMerge/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 w:val="restart"/>
            <w:tcBorders>
              <w:lef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распределение потока пациентов;</w:t>
            </w:r>
          </w:p>
        </w:tc>
        <w:tc>
          <w:tcPr>
            <w:tcW w:w="555" w:type="dxa"/>
            <w:tcBorders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055A" w:rsidTr="00B3009E">
        <w:trPr>
          <w:trHeight w:val="510"/>
        </w:trPr>
        <w:tc>
          <w:tcPr>
            <w:tcW w:w="560" w:type="dxa"/>
            <w:vMerge/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5A" w:rsidTr="00B3009E">
        <w:trPr>
          <w:trHeight w:val="390"/>
        </w:trPr>
        <w:tc>
          <w:tcPr>
            <w:tcW w:w="560" w:type="dxa"/>
            <w:vMerge/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 w:val="restart"/>
            <w:tcBorders>
              <w:lef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работы всех окон в периоды наибольшей нагрузки;</w:t>
            </w:r>
          </w:p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055A" w:rsidTr="00B3009E">
        <w:trPr>
          <w:trHeight w:val="435"/>
        </w:trPr>
        <w:tc>
          <w:tcPr>
            <w:tcW w:w="560" w:type="dxa"/>
            <w:vMerge/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5A" w:rsidTr="00B3009E">
        <w:trPr>
          <w:trHeight w:val="443"/>
        </w:trPr>
        <w:tc>
          <w:tcPr>
            <w:tcW w:w="560" w:type="dxa"/>
            <w:vMerge/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 w:val="restart"/>
            <w:tcBorders>
              <w:lef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равномерное  распределение нагрузки на регистраторов;</w:t>
            </w:r>
          </w:p>
        </w:tc>
        <w:tc>
          <w:tcPr>
            <w:tcW w:w="555" w:type="dxa"/>
            <w:tcBorders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055A" w:rsidTr="00B3009E">
        <w:trPr>
          <w:trHeight w:val="477"/>
        </w:trPr>
        <w:tc>
          <w:tcPr>
            <w:tcW w:w="560" w:type="dxa"/>
            <w:vMerge/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5A" w:rsidTr="00B3009E">
        <w:trPr>
          <w:trHeight w:val="485"/>
        </w:trPr>
        <w:tc>
          <w:tcPr>
            <w:tcW w:w="560" w:type="dxa"/>
            <w:vMerge/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 w:val="restart"/>
            <w:tcBorders>
              <w:lef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взаимодействие с другими структурными подразделениями;</w:t>
            </w:r>
          </w:p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055A" w:rsidTr="00B3009E">
        <w:trPr>
          <w:trHeight w:val="525"/>
        </w:trPr>
        <w:tc>
          <w:tcPr>
            <w:tcW w:w="560" w:type="dxa"/>
            <w:vMerge/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5A" w:rsidTr="00B3009E">
        <w:trPr>
          <w:trHeight w:val="348"/>
        </w:trPr>
        <w:tc>
          <w:tcPr>
            <w:tcW w:w="560" w:type="dxa"/>
            <w:vMerge/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 w:val="restart"/>
            <w:tcBorders>
              <w:left w:val="single" w:sz="4" w:space="0" w:color="auto"/>
            </w:tcBorders>
          </w:tcPr>
          <w:p w:rsidR="0076055A" w:rsidRDefault="0076055A" w:rsidP="00713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приема людей с ограниченными возможностями без очереди;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055A" w:rsidTr="00B3009E">
        <w:trPr>
          <w:trHeight w:val="465"/>
        </w:trPr>
        <w:tc>
          <w:tcPr>
            <w:tcW w:w="560" w:type="dxa"/>
            <w:vMerge/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76055A" w:rsidRDefault="0076055A" w:rsidP="00713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5A" w:rsidTr="00B3009E">
        <w:trPr>
          <w:trHeight w:val="393"/>
        </w:trPr>
        <w:tc>
          <w:tcPr>
            <w:tcW w:w="560" w:type="dxa"/>
            <w:vMerge/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 w:val="restart"/>
            <w:tcBorders>
              <w:lef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осуществление регистрации вызовов врачей на дом по месту жительства (пребывания) больного;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055A" w:rsidTr="00B3009E">
        <w:trPr>
          <w:trHeight w:val="420"/>
        </w:trPr>
        <w:tc>
          <w:tcPr>
            <w:tcW w:w="560" w:type="dxa"/>
            <w:vMerge/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5A" w:rsidTr="00B3009E">
        <w:trPr>
          <w:trHeight w:val="378"/>
        </w:trPr>
        <w:tc>
          <w:tcPr>
            <w:tcW w:w="560" w:type="dxa"/>
            <w:vMerge/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 w:val="restart"/>
            <w:tcBorders>
              <w:lef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подачи жалобы/выражения благодарности/внесения предложений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055A" w:rsidTr="00B3009E">
        <w:trPr>
          <w:trHeight w:val="435"/>
        </w:trPr>
        <w:tc>
          <w:tcPr>
            <w:tcW w:w="560" w:type="dxa"/>
            <w:vMerge/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5A" w:rsidTr="00B3009E">
        <w:trPr>
          <w:trHeight w:val="363"/>
        </w:trPr>
        <w:tc>
          <w:tcPr>
            <w:tcW w:w="560" w:type="dxa"/>
            <w:vMerge/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 w:val="restart"/>
            <w:tcBorders>
              <w:lef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обратной связи;</w:t>
            </w:r>
          </w:p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11" w:rsidRDefault="00D22611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11" w:rsidRDefault="00D22611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11" w:rsidRDefault="00D22611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11" w:rsidRDefault="00D22611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11" w:rsidRDefault="00D22611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11" w:rsidRDefault="00D22611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11" w:rsidRDefault="00D22611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055A" w:rsidTr="00B3009E">
        <w:trPr>
          <w:trHeight w:val="683"/>
        </w:trPr>
        <w:tc>
          <w:tcPr>
            <w:tcW w:w="560" w:type="dxa"/>
            <w:vMerge/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5A" w:rsidTr="00B3009E">
        <w:trPr>
          <w:trHeight w:val="1350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55A" w:rsidRDefault="0076055A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9E" w:rsidTr="00B3009E">
        <w:trPr>
          <w:trHeight w:val="570"/>
        </w:trPr>
        <w:tc>
          <w:tcPr>
            <w:tcW w:w="560" w:type="dxa"/>
            <w:vMerge w:val="restart"/>
            <w:tcBorders>
              <w:top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Организацияпростран-ства</w:t>
            </w:r>
            <w:proofErr w:type="spellEnd"/>
          </w:p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 w:val="restart"/>
            <w:tcBorders>
              <w:lef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и доступность информации по всем направлениям деятельности медицинского учреждения (в.т.ч. о времени приема врачей, режиме работы структурных подразделений, о правилах вызова врачей на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009E" w:rsidTr="00B3009E">
        <w:trPr>
          <w:trHeight w:val="976"/>
        </w:trPr>
        <w:tc>
          <w:tcPr>
            <w:tcW w:w="560" w:type="dxa"/>
            <w:vMerge/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9E" w:rsidTr="00B3009E">
        <w:trPr>
          <w:trHeight w:val="420"/>
        </w:trPr>
        <w:tc>
          <w:tcPr>
            <w:tcW w:w="560" w:type="dxa"/>
            <w:vMerge/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рабочего места;</w:t>
            </w:r>
          </w:p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009E" w:rsidTr="00B3009E">
        <w:trPr>
          <w:trHeight w:val="276"/>
        </w:trPr>
        <w:tc>
          <w:tcPr>
            <w:tcW w:w="560" w:type="dxa"/>
            <w:vMerge/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9E" w:rsidTr="00B3009E">
        <w:trPr>
          <w:trHeight w:val="480"/>
        </w:trPr>
        <w:tc>
          <w:tcPr>
            <w:tcW w:w="560" w:type="dxa"/>
            <w:vMerge/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чистота в регистратуре;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009E" w:rsidTr="00B3009E">
        <w:trPr>
          <w:trHeight w:val="570"/>
        </w:trPr>
        <w:tc>
          <w:tcPr>
            <w:tcW w:w="560" w:type="dxa"/>
            <w:vMerge/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9E" w:rsidTr="002E024D">
        <w:trPr>
          <w:trHeight w:val="414"/>
        </w:trPr>
        <w:tc>
          <w:tcPr>
            <w:tcW w:w="560" w:type="dxa"/>
            <w:vMerge/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 w:val="restart"/>
            <w:tcBorders>
              <w:lef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мест для отдыха;</w:t>
            </w:r>
          </w:p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009E" w:rsidTr="002E024D">
        <w:trPr>
          <w:trHeight w:val="675"/>
        </w:trPr>
        <w:tc>
          <w:tcPr>
            <w:tcW w:w="560" w:type="dxa"/>
            <w:vMerge/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9E" w:rsidTr="002E024D">
        <w:trPr>
          <w:trHeight w:val="555"/>
        </w:trPr>
        <w:tc>
          <w:tcPr>
            <w:tcW w:w="560" w:type="dxa"/>
            <w:vMerge/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 w:val="restart"/>
            <w:tcBorders>
              <w:lef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местами, оборудованными для людей с ограниченными возможностями (включая размещение информации с использованием азбуки Брайля)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009E" w:rsidTr="002E024D">
        <w:trPr>
          <w:trHeight w:val="810"/>
        </w:trPr>
        <w:tc>
          <w:tcPr>
            <w:tcW w:w="560" w:type="dxa"/>
            <w:vMerge/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9E" w:rsidTr="002E024D">
        <w:trPr>
          <w:trHeight w:val="450"/>
        </w:trPr>
        <w:tc>
          <w:tcPr>
            <w:tcW w:w="560" w:type="dxa"/>
            <w:vMerge/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 w:val="restart"/>
            <w:tcBorders>
              <w:lef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особые решения по созданию в регистратуре комфортных для пациента условий (цветы, декоративные фонтаны, фоновая музыка и.т.д.);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009E" w:rsidTr="002E024D">
        <w:trPr>
          <w:trHeight w:val="639"/>
        </w:trPr>
        <w:tc>
          <w:tcPr>
            <w:tcW w:w="560" w:type="dxa"/>
            <w:vMerge/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9E" w:rsidTr="002E024D">
        <w:trPr>
          <w:trHeight w:val="375"/>
        </w:trPr>
        <w:tc>
          <w:tcPr>
            <w:tcW w:w="560" w:type="dxa"/>
            <w:vMerge/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 w:val="restart"/>
            <w:tcBorders>
              <w:lef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неприятных запахов;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009E" w:rsidTr="002E024D">
        <w:trPr>
          <w:trHeight w:val="420"/>
        </w:trPr>
        <w:tc>
          <w:tcPr>
            <w:tcW w:w="560" w:type="dxa"/>
            <w:vMerge/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9E" w:rsidTr="002E024D">
        <w:trPr>
          <w:trHeight w:val="405"/>
        </w:trPr>
        <w:tc>
          <w:tcPr>
            <w:tcW w:w="560" w:type="dxa"/>
            <w:vMerge/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 w:val="restart"/>
            <w:tcBorders>
              <w:lef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атмосфера в регистратуре;</w:t>
            </w:r>
          </w:p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009E" w:rsidTr="002E024D">
        <w:trPr>
          <w:trHeight w:val="408"/>
        </w:trPr>
        <w:tc>
          <w:tcPr>
            <w:tcW w:w="560" w:type="dxa"/>
            <w:vMerge/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9E" w:rsidTr="00B3009E">
        <w:trPr>
          <w:trHeight w:val="405"/>
        </w:trPr>
        <w:tc>
          <w:tcPr>
            <w:tcW w:w="560" w:type="dxa"/>
            <w:vMerge w:val="restart"/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0" w:type="dxa"/>
            <w:vMerge w:val="restart"/>
            <w:tcBorders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труда регистраторов</w:t>
            </w:r>
          </w:p>
        </w:tc>
        <w:tc>
          <w:tcPr>
            <w:tcW w:w="4812" w:type="dxa"/>
            <w:vMerge w:val="restart"/>
            <w:tcBorders>
              <w:lef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компетентность;</w:t>
            </w:r>
          </w:p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009E" w:rsidTr="00B3009E">
        <w:trPr>
          <w:trHeight w:val="408"/>
        </w:trPr>
        <w:tc>
          <w:tcPr>
            <w:tcW w:w="560" w:type="dxa"/>
            <w:vMerge/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9E" w:rsidRDefault="00B300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BE" w:rsidTr="00DF4ABE">
        <w:trPr>
          <w:trHeight w:val="378"/>
        </w:trPr>
        <w:tc>
          <w:tcPr>
            <w:tcW w:w="560" w:type="dxa"/>
            <w:vMerge/>
          </w:tcPr>
          <w:p w:rsidR="00DF4ABE" w:rsidRDefault="00DF4AB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</w:tcPr>
          <w:p w:rsidR="00DF4ABE" w:rsidRDefault="00DF4AB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 w:val="restart"/>
            <w:tcBorders>
              <w:left w:val="single" w:sz="4" w:space="0" w:color="auto"/>
            </w:tcBorders>
          </w:tcPr>
          <w:p w:rsidR="00DF4ABE" w:rsidRDefault="00DF4AB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вежливость</w:t>
            </w:r>
          </w:p>
          <w:p w:rsidR="00DF4ABE" w:rsidRDefault="00DF4AB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BE" w:rsidRDefault="00DF4AB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BE" w:rsidRDefault="00DF4AB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BE" w:rsidRDefault="00DF4AB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BE" w:rsidRDefault="00DF4AB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BE" w:rsidRDefault="00DF4AB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ABE" w:rsidRDefault="00DF4AB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ABE" w:rsidTr="00B3009E">
        <w:trPr>
          <w:trHeight w:val="435"/>
        </w:trPr>
        <w:tc>
          <w:tcPr>
            <w:tcW w:w="560" w:type="dxa"/>
            <w:vMerge/>
          </w:tcPr>
          <w:p w:rsidR="00DF4ABE" w:rsidRDefault="00DF4AB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</w:tcPr>
          <w:p w:rsidR="00DF4ABE" w:rsidRDefault="00DF4AB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DF4ABE" w:rsidRDefault="00DF4AB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BE" w:rsidRDefault="00DF4AB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BE" w:rsidRDefault="00DF4AB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BE" w:rsidRDefault="00DF4AB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BE" w:rsidRDefault="00DF4AB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ABE" w:rsidRDefault="00DF4AB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BE" w:rsidTr="00DF4ABE">
        <w:trPr>
          <w:trHeight w:val="378"/>
        </w:trPr>
        <w:tc>
          <w:tcPr>
            <w:tcW w:w="560" w:type="dxa"/>
            <w:vMerge/>
          </w:tcPr>
          <w:p w:rsidR="00DF4ABE" w:rsidRDefault="00DF4AB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</w:tcPr>
          <w:p w:rsidR="00DF4ABE" w:rsidRDefault="00DF4AB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 w:val="restart"/>
            <w:tcBorders>
              <w:left w:val="single" w:sz="4" w:space="0" w:color="auto"/>
            </w:tcBorders>
          </w:tcPr>
          <w:p w:rsidR="00DF4ABE" w:rsidRDefault="00DF4AB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коммуникативные навыки (в том числе с людьми с ограниченными возможностями)/ грамотная речь;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BE" w:rsidRDefault="00DF4AB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BE" w:rsidRDefault="00DF4AB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BE" w:rsidRDefault="00DF4AB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BE" w:rsidRDefault="00DF4AB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ABE" w:rsidRDefault="00DF4AB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ABE" w:rsidTr="00B3009E">
        <w:trPr>
          <w:trHeight w:val="435"/>
        </w:trPr>
        <w:tc>
          <w:tcPr>
            <w:tcW w:w="560" w:type="dxa"/>
            <w:vMerge/>
          </w:tcPr>
          <w:p w:rsidR="00DF4ABE" w:rsidRDefault="00DF4AB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</w:tcPr>
          <w:p w:rsidR="00DF4ABE" w:rsidRDefault="00DF4AB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DF4ABE" w:rsidRDefault="00DF4AB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BE" w:rsidRDefault="00DF4AB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BE" w:rsidRDefault="00DF4AB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BE" w:rsidRDefault="00DF4AB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BE" w:rsidRDefault="00DF4AB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ABE" w:rsidRDefault="00DF4AB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18" w:rsidTr="007B1518">
        <w:trPr>
          <w:trHeight w:val="363"/>
        </w:trPr>
        <w:tc>
          <w:tcPr>
            <w:tcW w:w="560" w:type="dxa"/>
            <w:vMerge/>
          </w:tcPr>
          <w:p w:rsidR="007B1518" w:rsidRDefault="007B1518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</w:tcPr>
          <w:p w:rsidR="007B1518" w:rsidRDefault="007B1518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 w:val="restart"/>
            <w:tcBorders>
              <w:left w:val="single" w:sz="4" w:space="0" w:color="auto"/>
            </w:tcBorders>
          </w:tcPr>
          <w:p w:rsidR="007B1518" w:rsidRDefault="007B1518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внешний вид (опрятность/аккуратность);</w:t>
            </w:r>
          </w:p>
          <w:p w:rsidR="007B1518" w:rsidRDefault="007B1518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18" w:rsidRDefault="007B1518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18" w:rsidRDefault="007B1518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18" w:rsidRDefault="007B1518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18" w:rsidRDefault="007B1518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18" w:rsidRDefault="007B1518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518" w:rsidRDefault="007B1518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1518" w:rsidTr="00B3009E">
        <w:trPr>
          <w:trHeight w:val="450"/>
        </w:trPr>
        <w:tc>
          <w:tcPr>
            <w:tcW w:w="560" w:type="dxa"/>
            <w:vMerge/>
          </w:tcPr>
          <w:p w:rsidR="007B1518" w:rsidRDefault="007B1518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</w:tcPr>
          <w:p w:rsidR="007B1518" w:rsidRDefault="007B1518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7B1518" w:rsidRDefault="007B1518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18" w:rsidRDefault="007B1518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18" w:rsidRDefault="007B1518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18" w:rsidRDefault="007B1518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18" w:rsidRDefault="007B1518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518" w:rsidRDefault="007B1518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18" w:rsidTr="007B1518">
        <w:trPr>
          <w:trHeight w:val="474"/>
        </w:trPr>
        <w:tc>
          <w:tcPr>
            <w:tcW w:w="560" w:type="dxa"/>
            <w:vMerge/>
          </w:tcPr>
          <w:p w:rsidR="007B1518" w:rsidRDefault="007B1518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</w:tcPr>
          <w:p w:rsidR="007B1518" w:rsidRDefault="007B1518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 w:val="restart"/>
            <w:tcBorders>
              <w:left w:val="single" w:sz="4" w:space="0" w:color="auto"/>
            </w:tcBorders>
          </w:tcPr>
          <w:p w:rsidR="007B1518" w:rsidRDefault="007B1518" w:rsidP="007B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отзывчивость/ внимательность/тактичность регистратора</w:t>
            </w:r>
          </w:p>
          <w:p w:rsidR="007B1518" w:rsidRDefault="007B1518" w:rsidP="007B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18" w:rsidRDefault="007B1518" w:rsidP="007B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2A" w:rsidRDefault="0092532A" w:rsidP="007B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2A" w:rsidRDefault="0092532A" w:rsidP="007B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2A" w:rsidRDefault="0092532A" w:rsidP="007B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18" w:rsidRDefault="007B1518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18" w:rsidRDefault="007B1518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18" w:rsidRDefault="007B1518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18" w:rsidRDefault="007B1518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518" w:rsidRDefault="007B1518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1518" w:rsidTr="007B1518">
        <w:trPr>
          <w:trHeight w:val="615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7B1518" w:rsidRDefault="007B1518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1518" w:rsidRDefault="007B1518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7B1518" w:rsidRDefault="007B1518" w:rsidP="007B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18" w:rsidRDefault="007B1518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18" w:rsidRDefault="007B1518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18" w:rsidRDefault="007B1518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18" w:rsidRDefault="007B1518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518" w:rsidRDefault="007B1518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18" w:rsidTr="007B1518">
        <w:trPr>
          <w:trHeight w:val="408"/>
        </w:trPr>
        <w:tc>
          <w:tcPr>
            <w:tcW w:w="560" w:type="dxa"/>
            <w:vMerge w:val="restart"/>
            <w:tcBorders>
              <w:top w:val="single" w:sz="4" w:space="0" w:color="auto"/>
            </w:tcBorders>
          </w:tcPr>
          <w:p w:rsidR="007B1518" w:rsidRDefault="007B1518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1518" w:rsidRDefault="007B1518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времени</w:t>
            </w:r>
          </w:p>
        </w:tc>
        <w:tc>
          <w:tcPr>
            <w:tcW w:w="4812" w:type="dxa"/>
            <w:vMerge w:val="restart"/>
            <w:tcBorders>
              <w:left w:val="single" w:sz="4" w:space="0" w:color="auto"/>
            </w:tcBorders>
          </w:tcPr>
          <w:p w:rsidR="007B1518" w:rsidRDefault="007B1518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скорость оказания консультаций регистраторами лично/по телефону;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18" w:rsidRDefault="007B1518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18" w:rsidRDefault="007B1518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18" w:rsidRDefault="007B1518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18" w:rsidRDefault="007B1518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518" w:rsidRDefault="007B1518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1518" w:rsidTr="00B3009E">
        <w:trPr>
          <w:trHeight w:val="408"/>
        </w:trPr>
        <w:tc>
          <w:tcPr>
            <w:tcW w:w="560" w:type="dxa"/>
            <w:vMerge/>
          </w:tcPr>
          <w:p w:rsidR="007B1518" w:rsidRDefault="007B1518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</w:tcPr>
          <w:p w:rsidR="007B1518" w:rsidRDefault="007B1518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7B1518" w:rsidRDefault="007B1518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18" w:rsidRDefault="007B1518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18" w:rsidRDefault="007B1518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18" w:rsidRDefault="007B1518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18" w:rsidRDefault="007B1518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518" w:rsidRDefault="007B1518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C0" w:rsidTr="004C6328">
        <w:trPr>
          <w:trHeight w:val="378"/>
        </w:trPr>
        <w:tc>
          <w:tcPr>
            <w:tcW w:w="560" w:type="dxa"/>
            <w:vMerge/>
            <w:tcBorders>
              <w:top w:val="single" w:sz="4" w:space="0" w:color="auto"/>
            </w:tcBorders>
          </w:tcPr>
          <w:p w:rsidR="008C1DC0" w:rsidRDefault="008C1DC0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C1DC0" w:rsidRDefault="008C1DC0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1DC0" w:rsidRDefault="008C1DC0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скорость оформления документов (справок, направлений, рецептов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C1DC0" w:rsidRDefault="008C1DC0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C0" w:rsidRDefault="008C1DC0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C0" w:rsidRDefault="008C1DC0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C0" w:rsidRDefault="008C1DC0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C0" w:rsidRDefault="008C1DC0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DC0" w:rsidRDefault="008C1DC0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1DC0" w:rsidTr="004C6328">
        <w:trPr>
          <w:trHeight w:val="435"/>
        </w:trPr>
        <w:tc>
          <w:tcPr>
            <w:tcW w:w="560" w:type="dxa"/>
            <w:vMerge/>
            <w:tcBorders>
              <w:top w:val="single" w:sz="4" w:space="0" w:color="auto"/>
            </w:tcBorders>
          </w:tcPr>
          <w:p w:rsidR="008C1DC0" w:rsidRDefault="008C1DC0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C1DC0" w:rsidRDefault="008C1DC0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1DC0" w:rsidRDefault="008C1DC0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C0" w:rsidRDefault="008C1DC0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C0" w:rsidRDefault="008C1DC0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C0" w:rsidRDefault="008C1DC0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C0" w:rsidRDefault="008C1DC0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DC0" w:rsidRDefault="008C1DC0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C0" w:rsidTr="008C1DC0">
        <w:trPr>
          <w:trHeight w:val="504"/>
        </w:trPr>
        <w:tc>
          <w:tcPr>
            <w:tcW w:w="560" w:type="dxa"/>
            <w:vMerge/>
            <w:tcBorders>
              <w:top w:val="single" w:sz="4" w:space="0" w:color="auto"/>
            </w:tcBorders>
          </w:tcPr>
          <w:p w:rsidR="008C1DC0" w:rsidRDefault="008C1DC0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C1DC0" w:rsidRDefault="008C1DC0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1DC0" w:rsidRDefault="008C1DC0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учет рационального использования времени пациента;</w:t>
            </w:r>
          </w:p>
          <w:p w:rsidR="008C1DC0" w:rsidRDefault="008C1DC0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DC0" w:rsidRDefault="008C1DC0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C0" w:rsidRDefault="008C1DC0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C0" w:rsidRDefault="008C1DC0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C0" w:rsidRDefault="008C1DC0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C0" w:rsidRDefault="008C1DC0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DC0" w:rsidRDefault="008C1DC0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1DC0" w:rsidTr="00957A9E">
        <w:trPr>
          <w:trHeight w:val="585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1DC0" w:rsidRDefault="008C1DC0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C0" w:rsidRDefault="008C1DC0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8C1DC0" w:rsidRDefault="008C1DC0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C0" w:rsidRDefault="008C1DC0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C0" w:rsidRDefault="008C1DC0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C0" w:rsidRDefault="008C1DC0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C0" w:rsidRDefault="008C1DC0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DC0" w:rsidRDefault="008C1DC0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A9E" w:rsidTr="00957A9E">
        <w:trPr>
          <w:trHeight w:val="363"/>
        </w:trPr>
        <w:tc>
          <w:tcPr>
            <w:tcW w:w="560" w:type="dxa"/>
            <w:vMerge w:val="restart"/>
            <w:tcBorders>
              <w:top w:val="single" w:sz="4" w:space="0" w:color="auto"/>
            </w:tcBorders>
          </w:tcPr>
          <w:p w:rsidR="00957A9E" w:rsidRDefault="00957A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7A9E" w:rsidRDefault="00957A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оценка работы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регистра-туры</w:t>
            </w:r>
            <w:proofErr w:type="spellEnd"/>
            <w:proofErr w:type="gramEnd"/>
          </w:p>
        </w:tc>
        <w:tc>
          <w:tcPr>
            <w:tcW w:w="4812" w:type="dxa"/>
            <w:vMerge w:val="restart"/>
            <w:tcBorders>
              <w:left w:val="single" w:sz="4" w:space="0" w:color="auto"/>
            </w:tcBorders>
          </w:tcPr>
          <w:p w:rsidR="00957A9E" w:rsidRDefault="00957A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удовлетворенность работой регистратуры;</w:t>
            </w:r>
          </w:p>
          <w:p w:rsidR="00957A9E" w:rsidRDefault="00957A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A9E" w:rsidRDefault="00957A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E" w:rsidRDefault="00957A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E" w:rsidRDefault="00957A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E" w:rsidRDefault="00957A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E" w:rsidRDefault="00957A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A9E" w:rsidRDefault="00957A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7A9E" w:rsidTr="00957A9E">
        <w:trPr>
          <w:trHeight w:val="450"/>
        </w:trPr>
        <w:tc>
          <w:tcPr>
            <w:tcW w:w="560" w:type="dxa"/>
            <w:vMerge/>
            <w:tcBorders>
              <w:top w:val="single" w:sz="4" w:space="0" w:color="auto"/>
            </w:tcBorders>
          </w:tcPr>
          <w:p w:rsidR="00957A9E" w:rsidRDefault="00957A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57A9E" w:rsidRDefault="00957A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957A9E" w:rsidRDefault="00957A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E" w:rsidRDefault="00957A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E" w:rsidRDefault="00957A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E" w:rsidRDefault="00957A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E" w:rsidRDefault="00957A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A9E" w:rsidRDefault="00957A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A9E" w:rsidTr="00957A9E">
        <w:trPr>
          <w:trHeight w:val="333"/>
        </w:trPr>
        <w:tc>
          <w:tcPr>
            <w:tcW w:w="560" w:type="dxa"/>
            <w:vMerge/>
          </w:tcPr>
          <w:p w:rsidR="00957A9E" w:rsidRDefault="00957A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</w:tcPr>
          <w:p w:rsidR="00957A9E" w:rsidRDefault="00957A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 w:val="restart"/>
            <w:tcBorders>
              <w:left w:val="single" w:sz="4" w:space="0" w:color="auto"/>
            </w:tcBorders>
          </w:tcPr>
          <w:p w:rsidR="00957A9E" w:rsidRDefault="00957A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был ли решен Ваш вопрос.</w:t>
            </w:r>
          </w:p>
          <w:p w:rsidR="00957A9E" w:rsidRDefault="00957A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A9E" w:rsidRDefault="00957A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E" w:rsidRDefault="00957A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E" w:rsidRDefault="00957A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E" w:rsidRDefault="00957A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E" w:rsidRDefault="00957A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A9E" w:rsidRDefault="00957A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7A9E" w:rsidTr="00B650CC">
        <w:trPr>
          <w:trHeight w:val="480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957A9E" w:rsidRDefault="00957A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7A9E" w:rsidRDefault="00957A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/>
            <w:tcBorders>
              <w:left w:val="single" w:sz="4" w:space="0" w:color="auto"/>
            </w:tcBorders>
          </w:tcPr>
          <w:p w:rsidR="00957A9E" w:rsidRDefault="00957A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E" w:rsidRDefault="00957A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E" w:rsidRDefault="00957A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E" w:rsidRDefault="00957A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E" w:rsidRDefault="00957A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A9E" w:rsidRDefault="00957A9E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CC" w:rsidTr="00D26B12">
        <w:trPr>
          <w:trHeight w:val="40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B650CC" w:rsidRDefault="00B650CC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C" w:rsidRDefault="00B650CC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предложе-ния</w:t>
            </w:r>
            <w:proofErr w:type="spellEnd"/>
            <w:proofErr w:type="gramEnd"/>
          </w:p>
        </w:tc>
        <w:tc>
          <w:tcPr>
            <w:tcW w:w="7512" w:type="dxa"/>
            <w:gridSpan w:val="8"/>
            <w:tcBorders>
              <w:left w:val="single" w:sz="4" w:space="0" w:color="auto"/>
            </w:tcBorders>
          </w:tcPr>
          <w:p w:rsidR="00B650CC" w:rsidRDefault="00B650CC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CC" w:rsidRDefault="00B650CC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CC" w:rsidRDefault="00B650CC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CC" w:rsidRDefault="00B650CC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CC" w:rsidRDefault="00B650CC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CC" w:rsidRDefault="00B650CC" w:rsidP="00B31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8B0" w:rsidRDefault="00B318B0" w:rsidP="00B31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09E" w:rsidRDefault="00B3009E" w:rsidP="00B31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0CC" w:rsidRDefault="00B650CC" w:rsidP="00B31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0CC" w:rsidRDefault="00B650CC" w:rsidP="00B31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0CC" w:rsidRDefault="00B650CC" w:rsidP="00B31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0CC" w:rsidRDefault="00B650CC" w:rsidP="00B31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0CC" w:rsidRDefault="00B650CC" w:rsidP="00B31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0CC" w:rsidRDefault="00B650CC" w:rsidP="00B31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0CC" w:rsidRDefault="00B650CC" w:rsidP="00B31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0CC" w:rsidRDefault="00B650CC" w:rsidP="00B31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0CC" w:rsidRDefault="00B650CC" w:rsidP="00B31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0CC" w:rsidRDefault="00B650CC" w:rsidP="00B31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0CC" w:rsidRDefault="00B650CC" w:rsidP="00B31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0CC" w:rsidRDefault="00B650CC" w:rsidP="00B31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0CC" w:rsidRDefault="00B650CC" w:rsidP="00B31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0CC" w:rsidRDefault="00B650CC" w:rsidP="00B31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0CC" w:rsidRDefault="00B650CC" w:rsidP="00B31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0CC" w:rsidRDefault="00B650CC" w:rsidP="00B31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0CC" w:rsidRDefault="00B650CC" w:rsidP="00B31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0CC" w:rsidRDefault="00B650CC" w:rsidP="00B31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0CC" w:rsidRDefault="00B650CC" w:rsidP="00B31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0CC" w:rsidRDefault="00B650CC" w:rsidP="00B31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0CC" w:rsidRDefault="00B650CC" w:rsidP="00B31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0CC" w:rsidRDefault="00B650CC" w:rsidP="00B31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0CC" w:rsidRDefault="00B650CC" w:rsidP="00B31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0CC" w:rsidRDefault="00B650CC" w:rsidP="00B31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650CC" w:rsidSect="00CD240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7A04"/>
    <w:rsid w:val="00047A04"/>
    <w:rsid w:val="00054E34"/>
    <w:rsid w:val="000D3D8D"/>
    <w:rsid w:val="001D4A0F"/>
    <w:rsid w:val="003A0346"/>
    <w:rsid w:val="00443707"/>
    <w:rsid w:val="004660F4"/>
    <w:rsid w:val="00623465"/>
    <w:rsid w:val="00713644"/>
    <w:rsid w:val="0076055A"/>
    <w:rsid w:val="00780191"/>
    <w:rsid w:val="007B1518"/>
    <w:rsid w:val="007F2507"/>
    <w:rsid w:val="0084365A"/>
    <w:rsid w:val="008C1DC0"/>
    <w:rsid w:val="0092532A"/>
    <w:rsid w:val="00957A9E"/>
    <w:rsid w:val="00B15CFF"/>
    <w:rsid w:val="00B3009E"/>
    <w:rsid w:val="00B318B0"/>
    <w:rsid w:val="00B52697"/>
    <w:rsid w:val="00B527F7"/>
    <w:rsid w:val="00B650CC"/>
    <w:rsid w:val="00C5146B"/>
    <w:rsid w:val="00C767C9"/>
    <w:rsid w:val="00CD2406"/>
    <w:rsid w:val="00CD2E27"/>
    <w:rsid w:val="00D11F48"/>
    <w:rsid w:val="00D158D3"/>
    <w:rsid w:val="00D22611"/>
    <w:rsid w:val="00D53C47"/>
    <w:rsid w:val="00D74930"/>
    <w:rsid w:val="00DF06D2"/>
    <w:rsid w:val="00DF4ABE"/>
    <w:rsid w:val="00E36E00"/>
    <w:rsid w:val="00EE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61EF3-A853-4AA3-85B6-C2C0E5F7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ekimovava</dc:creator>
  <cp:lastModifiedBy>ekimovava</cp:lastModifiedBy>
  <cp:revision>8</cp:revision>
  <cp:lastPrinted>2015-03-19T05:48:00Z</cp:lastPrinted>
  <dcterms:created xsi:type="dcterms:W3CDTF">2015-04-03T04:24:00Z</dcterms:created>
  <dcterms:modified xsi:type="dcterms:W3CDTF">2015-04-03T07:40:00Z</dcterms:modified>
</cp:coreProperties>
</file>